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9A6A84" w14:textId="77777777" w:rsidR="00437BBA" w:rsidRDefault="00437BBA" w:rsidP="00437BBA">
      <w:proofErr w:type="spellStart"/>
      <w:r>
        <w:t>cu</w:t>
      </w:r>
      <w:proofErr w:type="spellEnd"/>
      <w:r>
        <w:t xml:space="preserve"> </w:t>
      </w:r>
      <w:proofErr w:type="spellStart"/>
      <w:r>
        <w:t>comutator</w:t>
      </w:r>
      <w:proofErr w:type="spellEnd"/>
      <w:r>
        <w:t xml:space="preserve"> la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stereo</w:t>
      </w:r>
      <w:proofErr w:type="spellEnd"/>
    </w:p>
    <w:p w14:paraId="37634C3E" w14:textId="5BF53087" w:rsidR="00481B83" w:rsidRPr="00C34403" w:rsidRDefault="00437BBA" w:rsidP="00437BBA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37BBA"/>
    <w:rsid w:val="00481B83"/>
    <w:rsid w:val="004B351D"/>
    <w:rsid w:val="00504BB1"/>
    <w:rsid w:val="00510B0A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2023-01-11T09:25:00Z</dcterms:modified>
</cp:coreProperties>
</file>